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1494" w14:textId="77777777" w:rsidR="00676E3C" w:rsidRDefault="00676E3C" w:rsidP="00A242BA">
      <w:pPr>
        <w:rPr>
          <w:b/>
          <w:u w:val="single"/>
        </w:rPr>
      </w:pPr>
    </w:p>
    <w:p w14:paraId="68EE4F80" w14:textId="77777777" w:rsidR="00D46B4A" w:rsidRDefault="00D46B4A" w:rsidP="00A242BA">
      <w:pPr>
        <w:jc w:val="center"/>
        <w:rPr>
          <w:b/>
          <w:u w:val="single"/>
        </w:rPr>
      </w:pPr>
      <w:r>
        <w:rPr>
          <w:b/>
          <w:u w:val="single"/>
        </w:rPr>
        <w:t>BIOGRAPHICAL DISCLAIMER</w:t>
      </w:r>
    </w:p>
    <w:p w14:paraId="196CC442" w14:textId="77777777" w:rsidR="00D46B4A" w:rsidRPr="00D46B4A" w:rsidRDefault="00D46B4A" w:rsidP="00D46B4A">
      <w:pPr>
        <w:jc w:val="center"/>
        <w:rPr>
          <w:b/>
          <w:u w:val="single"/>
        </w:rPr>
      </w:pPr>
    </w:p>
    <w:p w14:paraId="7CB1DAE2" w14:textId="77777777" w:rsidR="006830FD" w:rsidRPr="00FB6196" w:rsidRDefault="006830FD" w:rsidP="006830FD">
      <w:pPr>
        <w:rPr>
          <w:sz w:val="22"/>
          <w:szCs w:val="22"/>
        </w:rPr>
      </w:pPr>
      <w:r w:rsidRPr="00FB6196">
        <w:rPr>
          <w:sz w:val="22"/>
          <w:szCs w:val="22"/>
        </w:rPr>
        <w:t xml:space="preserve">This document is meant to inform you of my background, experience, and license status.  If you have any questions, please feel free to inquire.  You may also visit my website at </w:t>
      </w:r>
      <w:hyperlink r:id="rId7" w:history="1">
        <w:r w:rsidR="00841225" w:rsidRPr="00075785">
          <w:rPr>
            <w:rStyle w:val="Hyperlink"/>
            <w:sz w:val="22"/>
            <w:szCs w:val="22"/>
          </w:rPr>
          <w:t>www.evergreenmentalhealthak.com</w:t>
        </w:r>
      </w:hyperlink>
      <w:r w:rsidR="00F834B0">
        <w:rPr>
          <w:sz w:val="22"/>
          <w:szCs w:val="22"/>
        </w:rPr>
        <w:t xml:space="preserve"> </w:t>
      </w:r>
      <w:r w:rsidRPr="00FB6196">
        <w:rPr>
          <w:sz w:val="22"/>
          <w:szCs w:val="22"/>
        </w:rPr>
        <w:t xml:space="preserve"> </w:t>
      </w:r>
    </w:p>
    <w:p w14:paraId="4E27182C" w14:textId="77777777" w:rsidR="006830FD" w:rsidRPr="00FB6196" w:rsidRDefault="006830FD" w:rsidP="006830FD">
      <w:pPr>
        <w:rPr>
          <w:sz w:val="22"/>
          <w:szCs w:val="22"/>
        </w:rPr>
      </w:pPr>
    </w:p>
    <w:p w14:paraId="4CD7246E" w14:textId="77777777" w:rsidR="006830FD" w:rsidRPr="00FB6196" w:rsidRDefault="005C0027" w:rsidP="006830FD">
      <w:pPr>
        <w:rPr>
          <w:sz w:val="22"/>
          <w:szCs w:val="22"/>
        </w:rPr>
      </w:pPr>
      <w:r>
        <w:rPr>
          <w:sz w:val="22"/>
          <w:szCs w:val="22"/>
        </w:rPr>
        <w:t>I was raised in Anchorage, where I</w:t>
      </w:r>
      <w:r w:rsidR="009E166C">
        <w:rPr>
          <w:sz w:val="22"/>
          <w:szCs w:val="22"/>
        </w:rPr>
        <w:t xml:space="preserve"> attended elemen</w:t>
      </w:r>
      <w:r>
        <w:rPr>
          <w:sz w:val="22"/>
          <w:szCs w:val="22"/>
        </w:rPr>
        <w:t>tary school and high school</w:t>
      </w:r>
      <w:r w:rsidR="009E166C">
        <w:rPr>
          <w:sz w:val="22"/>
          <w:szCs w:val="22"/>
        </w:rPr>
        <w:t xml:space="preserve">. I attended Wisconsin Lutheran College in Milwaukee, Wisconsin from 2000-2004. </w:t>
      </w:r>
      <w:r w:rsidR="006830FD" w:rsidRPr="00FB6196">
        <w:rPr>
          <w:sz w:val="22"/>
          <w:szCs w:val="22"/>
        </w:rPr>
        <w:t>I</w:t>
      </w:r>
      <w:r>
        <w:rPr>
          <w:sz w:val="22"/>
          <w:szCs w:val="22"/>
        </w:rPr>
        <w:t xml:space="preserve"> completed my graduate education at</w:t>
      </w:r>
      <w:r w:rsidR="009E166C">
        <w:rPr>
          <w:sz w:val="22"/>
          <w:szCs w:val="22"/>
        </w:rPr>
        <w:t xml:space="preserve"> the Wisconsin School of Professional Psychology in Milwaukee, Wisconsin, and I achieved my doctorate in psychology (PsyD) in 2011. Following graduation, I returned to Anchorage and practiced at Good Samaritan Counseling Center from 2011 until 20</w:t>
      </w:r>
      <w:r w:rsidR="004E6141">
        <w:rPr>
          <w:sz w:val="22"/>
          <w:szCs w:val="22"/>
        </w:rPr>
        <w:t xml:space="preserve">14, and Providence Medical Group Behavioral Health from 2014 until the end of 2015. </w:t>
      </w:r>
    </w:p>
    <w:p w14:paraId="749D5EA2" w14:textId="77777777" w:rsidR="006830FD" w:rsidRPr="00FB6196" w:rsidRDefault="006830FD" w:rsidP="006830FD">
      <w:pPr>
        <w:rPr>
          <w:sz w:val="22"/>
          <w:szCs w:val="22"/>
        </w:rPr>
      </w:pPr>
    </w:p>
    <w:p w14:paraId="5444626A" w14:textId="77777777" w:rsidR="006830FD" w:rsidRPr="00FB6196" w:rsidRDefault="004E6141" w:rsidP="006830FD">
      <w:pPr>
        <w:rPr>
          <w:sz w:val="22"/>
          <w:szCs w:val="22"/>
        </w:rPr>
      </w:pPr>
      <w:r>
        <w:rPr>
          <w:sz w:val="22"/>
          <w:szCs w:val="22"/>
        </w:rPr>
        <w:t xml:space="preserve">During my undergraduate education, I worked as a shift supervisor and aftercare case manager in a residential treatment center for adolescents. During my graduate training, I completed </w:t>
      </w:r>
      <w:proofErr w:type="spellStart"/>
      <w:r>
        <w:rPr>
          <w:sz w:val="22"/>
          <w:szCs w:val="22"/>
        </w:rPr>
        <w:t>practica</w:t>
      </w:r>
      <w:proofErr w:type="spellEnd"/>
      <w:r>
        <w:rPr>
          <w:sz w:val="22"/>
          <w:szCs w:val="22"/>
        </w:rPr>
        <w:t xml:space="preserve"> at a neurobehavioral hospital, a prison, and a residential center for substance dependent women. I also co-facilitated a parenting group for parents of spirited children through a local community organization. I am trained in administering and scoring the Wechsler intelligence scales, the MMPI-2, and the Rorschach inkblot test, as well as</w:t>
      </w:r>
      <w:r w:rsidR="005C0027">
        <w:rPr>
          <w:sz w:val="22"/>
          <w:szCs w:val="22"/>
        </w:rPr>
        <w:t xml:space="preserve"> numerous other instruments to determine</w:t>
      </w:r>
      <w:r>
        <w:rPr>
          <w:sz w:val="22"/>
          <w:szCs w:val="22"/>
        </w:rPr>
        <w:t xml:space="preserve"> academic achievement, cognitive status, and personality features. </w:t>
      </w:r>
      <w:r w:rsidR="00F62DD2">
        <w:rPr>
          <w:sz w:val="22"/>
          <w:szCs w:val="22"/>
        </w:rPr>
        <w:t xml:space="preserve">I completed my </w:t>
      </w:r>
      <w:r w:rsidR="005C0027">
        <w:rPr>
          <w:sz w:val="22"/>
          <w:szCs w:val="22"/>
        </w:rPr>
        <w:t xml:space="preserve">doctoral </w:t>
      </w:r>
      <w:r w:rsidR="00F62DD2">
        <w:rPr>
          <w:sz w:val="22"/>
          <w:szCs w:val="22"/>
        </w:rPr>
        <w:t>dissertation on the effects of exercise on mental health.</w:t>
      </w:r>
    </w:p>
    <w:p w14:paraId="5E805632" w14:textId="77777777" w:rsidR="006830FD" w:rsidRPr="00FB6196" w:rsidRDefault="006830FD" w:rsidP="006830FD">
      <w:pPr>
        <w:rPr>
          <w:sz w:val="22"/>
          <w:szCs w:val="22"/>
        </w:rPr>
      </w:pPr>
    </w:p>
    <w:p w14:paraId="7C77A642" w14:textId="77777777" w:rsidR="00F62DD2" w:rsidRDefault="004E6141" w:rsidP="006830FD">
      <w:pPr>
        <w:rPr>
          <w:sz w:val="22"/>
          <w:szCs w:val="22"/>
        </w:rPr>
      </w:pPr>
      <w:r>
        <w:rPr>
          <w:sz w:val="22"/>
          <w:szCs w:val="22"/>
        </w:rPr>
        <w:t>My doctoral internship wa</w:t>
      </w:r>
      <w:r w:rsidR="005C0027">
        <w:rPr>
          <w:sz w:val="22"/>
          <w:szCs w:val="22"/>
        </w:rPr>
        <w:t>s completed at a medical center. M</w:t>
      </w:r>
      <w:r>
        <w:rPr>
          <w:sz w:val="22"/>
          <w:szCs w:val="22"/>
        </w:rPr>
        <w:t>y experiences included working with patients who had been admitted into the hospital</w:t>
      </w:r>
      <w:r w:rsidR="005C0027">
        <w:rPr>
          <w:sz w:val="22"/>
          <w:szCs w:val="22"/>
        </w:rPr>
        <w:t xml:space="preserve"> for general medical needs</w:t>
      </w:r>
      <w:r>
        <w:rPr>
          <w:sz w:val="22"/>
          <w:szCs w:val="22"/>
        </w:rPr>
        <w:t xml:space="preserve">, as well as those who had been admitted into the inpatient psychiatric hospital. </w:t>
      </w:r>
      <w:r w:rsidR="005C0027">
        <w:rPr>
          <w:sz w:val="22"/>
          <w:szCs w:val="22"/>
        </w:rPr>
        <w:t xml:space="preserve">Additionally, </w:t>
      </w:r>
      <w:r w:rsidR="00F62DD2">
        <w:rPr>
          <w:sz w:val="22"/>
          <w:szCs w:val="22"/>
        </w:rPr>
        <w:t>I worked</w:t>
      </w:r>
      <w:r>
        <w:rPr>
          <w:sz w:val="22"/>
          <w:szCs w:val="22"/>
        </w:rPr>
        <w:t xml:space="preserve"> with</w:t>
      </w:r>
      <w:r w:rsidR="00F62DD2">
        <w:rPr>
          <w:sz w:val="22"/>
          <w:szCs w:val="22"/>
        </w:rPr>
        <w:t xml:space="preserve"> individuals in the out</w:t>
      </w:r>
      <w:r>
        <w:rPr>
          <w:sz w:val="22"/>
          <w:szCs w:val="22"/>
        </w:rPr>
        <w:t>patie</w:t>
      </w:r>
      <w:r w:rsidR="00F62DD2">
        <w:rPr>
          <w:sz w:val="22"/>
          <w:szCs w:val="22"/>
        </w:rPr>
        <w:t>nt clinic who had experiences of chronic pain, trauma and abuse, autism and ADHD, and depression and anxiety through individual therapy, group therapy, and psychological evaluations. I co-facilitated a therapy group that used Dialectic-Behavior Therapy (DBT) to help clients learn coping skills for mood swings, depression, and anxiety.</w:t>
      </w:r>
    </w:p>
    <w:p w14:paraId="153239F9" w14:textId="77777777" w:rsidR="006830FD" w:rsidRPr="00FB6196" w:rsidRDefault="006830FD" w:rsidP="006830FD">
      <w:pPr>
        <w:rPr>
          <w:sz w:val="22"/>
          <w:szCs w:val="22"/>
        </w:rPr>
      </w:pPr>
    </w:p>
    <w:p w14:paraId="42E6D302" w14:textId="77777777" w:rsidR="006830FD" w:rsidRPr="00FB6196" w:rsidRDefault="006830FD" w:rsidP="006830FD">
      <w:pPr>
        <w:rPr>
          <w:sz w:val="22"/>
          <w:szCs w:val="22"/>
        </w:rPr>
      </w:pPr>
      <w:r w:rsidRPr="00FB6196">
        <w:rPr>
          <w:sz w:val="22"/>
          <w:szCs w:val="22"/>
        </w:rPr>
        <w:t>Post-</w:t>
      </w:r>
      <w:r>
        <w:rPr>
          <w:sz w:val="22"/>
          <w:szCs w:val="22"/>
        </w:rPr>
        <w:t xml:space="preserve">graduate, </w:t>
      </w:r>
      <w:r w:rsidR="00F62DD2">
        <w:rPr>
          <w:sz w:val="22"/>
          <w:szCs w:val="22"/>
        </w:rPr>
        <w:t xml:space="preserve">I have found </w:t>
      </w:r>
      <w:r w:rsidR="005C0027">
        <w:rPr>
          <w:sz w:val="22"/>
          <w:szCs w:val="22"/>
        </w:rPr>
        <w:t>a passion</w:t>
      </w:r>
      <w:r w:rsidR="00F62DD2">
        <w:rPr>
          <w:sz w:val="22"/>
          <w:szCs w:val="22"/>
        </w:rPr>
        <w:t xml:space="preserve"> in continuing to work with those affected by trauma and abuse, </w:t>
      </w:r>
      <w:r w:rsidR="005C0027">
        <w:rPr>
          <w:sz w:val="22"/>
          <w:szCs w:val="22"/>
        </w:rPr>
        <w:t>and I have completed</w:t>
      </w:r>
      <w:r w:rsidR="00F62DD2">
        <w:rPr>
          <w:sz w:val="22"/>
          <w:szCs w:val="22"/>
        </w:rPr>
        <w:t xml:space="preserve"> several trainings on </w:t>
      </w:r>
      <w:r w:rsidR="005C0027">
        <w:rPr>
          <w:sz w:val="22"/>
          <w:szCs w:val="22"/>
        </w:rPr>
        <w:t>treating</w:t>
      </w:r>
      <w:r w:rsidR="00F62DD2">
        <w:rPr>
          <w:sz w:val="22"/>
          <w:szCs w:val="22"/>
        </w:rPr>
        <w:t xml:space="preserve"> individuals suffering from these experiences. I am certified in the basic training of Eye Movement Desensitization and Reprocessing</w:t>
      </w:r>
      <w:r w:rsidR="005C0027">
        <w:rPr>
          <w:sz w:val="22"/>
          <w:szCs w:val="22"/>
        </w:rPr>
        <w:t xml:space="preserve"> (EMDR)</w:t>
      </w:r>
      <w:r w:rsidR="00F62DD2">
        <w:rPr>
          <w:sz w:val="22"/>
          <w:szCs w:val="22"/>
        </w:rPr>
        <w:t xml:space="preserve">, and </w:t>
      </w:r>
      <w:r w:rsidR="004C13AE">
        <w:rPr>
          <w:sz w:val="22"/>
          <w:szCs w:val="22"/>
        </w:rPr>
        <w:t xml:space="preserve">I have received my certification to treat clients with dissociative disorders through the International Society for the Study of Trauma and Dissociation (ISST-D). </w:t>
      </w:r>
      <w:r w:rsidR="00F62DD2">
        <w:rPr>
          <w:sz w:val="22"/>
          <w:szCs w:val="22"/>
        </w:rPr>
        <w:t xml:space="preserve"> </w:t>
      </w:r>
    </w:p>
    <w:p w14:paraId="2C39CD7E" w14:textId="77777777" w:rsidR="00A242BA" w:rsidRDefault="00A242BA" w:rsidP="006830FD">
      <w:pPr>
        <w:rPr>
          <w:sz w:val="22"/>
          <w:szCs w:val="22"/>
        </w:rPr>
      </w:pPr>
    </w:p>
    <w:p w14:paraId="408D257A" w14:textId="77777777" w:rsidR="007821E8" w:rsidRPr="00A242BA" w:rsidRDefault="00A242BA" w:rsidP="00A242BA">
      <w:pPr>
        <w:rPr>
          <w:sz w:val="22"/>
          <w:szCs w:val="22"/>
        </w:rPr>
      </w:pPr>
      <w:r>
        <w:rPr>
          <w:sz w:val="22"/>
          <w:szCs w:val="22"/>
        </w:rPr>
        <w:t xml:space="preserve">I use a variety of techniques in my therapeutic practice, including Eye Movement Desensitization and Reprocessing (EMDR), </w:t>
      </w:r>
      <w:r w:rsidR="00F62DD2">
        <w:rPr>
          <w:sz w:val="22"/>
          <w:szCs w:val="22"/>
        </w:rPr>
        <w:t xml:space="preserve">Cognitive-Behavioral Therapy (CBT), </w:t>
      </w:r>
      <w:r w:rsidR="00017559">
        <w:rPr>
          <w:sz w:val="22"/>
          <w:szCs w:val="22"/>
        </w:rPr>
        <w:t xml:space="preserve">clinical hypnosis </w:t>
      </w:r>
      <w:r>
        <w:rPr>
          <w:sz w:val="22"/>
          <w:szCs w:val="22"/>
        </w:rPr>
        <w:t xml:space="preserve">and Dialectic Behavioral Therapy </w:t>
      </w:r>
      <w:r w:rsidR="00F62DD2">
        <w:rPr>
          <w:sz w:val="22"/>
          <w:szCs w:val="22"/>
        </w:rPr>
        <w:t xml:space="preserve">(DBT) all </w:t>
      </w:r>
      <w:r>
        <w:rPr>
          <w:sz w:val="22"/>
          <w:szCs w:val="22"/>
        </w:rPr>
        <w:t xml:space="preserve">within </w:t>
      </w:r>
      <w:r w:rsidR="00F62DD2">
        <w:rPr>
          <w:sz w:val="22"/>
          <w:szCs w:val="22"/>
        </w:rPr>
        <w:t xml:space="preserve">a humanistic framework in which the </w:t>
      </w:r>
      <w:r w:rsidR="005C0027">
        <w:rPr>
          <w:sz w:val="22"/>
          <w:szCs w:val="22"/>
        </w:rPr>
        <w:t>individuality of the client is respected and honored</w:t>
      </w:r>
      <w:r>
        <w:rPr>
          <w:sz w:val="22"/>
          <w:szCs w:val="22"/>
        </w:rPr>
        <w:t xml:space="preserve">.  If you have any questions about any of these methods, or about how these methods may benefit you, please do not hesitate to ask.  </w:t>
      </w:r>
    </w:p>
    <w:sectPr w:rsidR="007821E8" w:rsidRPr="00A242BA" w:rsidSect="006042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6A62" w14:textId="77777777" w:rsidR="00494866" w:rsidRDefault="00494866" w:rsidP="00F538AB">
      <w:r>
        <w:separator/>
      </w:r>
    </w:p>
  </w:endnote>
  <w:endnote w:type="continuationSeparator" w:id="0">
    <w:p w14:paraId="46732769" w14:textId="77777777" w:rsidR="00494866" w:rsidRDefault="00494866" w:rsidP="00F5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auto"/>
    <w:pitch w:val="variable"/>
    <w:sig w:usb0="00000003" w:usb1="00000000" w:usb2="00000000" w:usb3="00000000" w:csb0="00000001" w:csb1="00000000"/>
  </w:font>
  <w:font w:name="Baskerville">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9626" w14:textId="77777777" w:rsidR="00494866" w:rsidRDefault="00494866" w:rsidP="00F538AB">
      <w:r>
        <w:separator/>
      </w:r>
    </w:p>
  </w:footnote>
  <w:footnote w:type="continuationSeparator" w:id="0">
    <w:p w14:paraId="4A4313DD" w14:textId="77777777" w:rsidR="00494866" w:rsidRDefault="00494866" w:rsidP="00F53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4F5C" w14:textId="77777777" w:rsidR="009B3510" w:rsidRDefault="009B3510" w:rsidP="009B3510">
    <w:pPr>
      <w:rPr>
        <w:rFonts w:ascii="Palatino" w:hAnsi="Palatino"/>
        <w:sz w:val="36"/>
      </w:rPr>
    </w:pPr>
    <w:r w:rsidRPr="00A33DED">
      <w:rPr>
        <w:rFonts w:ascii="Palatino" w:hAnsi="Palatino"/>
        <w:sz w:val="36"/>
      </w:rPr>
      <w:t>Amy Mozolik, PsyD</w:t>
    </w:r>
    <w:r>
      <w:rPr>
        <w:rFonts w:ascii="Palatino" w:hAnsi="Palatino"/>
        <w:sz w:val="36"/>
      </w:rPr>
      <w:t xml:space="preserve"> </w:t>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p>
  <w:p w14:paraId="0A414AF3" w14:textId="77777777" w:rsidR="009B3510" w:rsidRPr="00314314" w:rsidRDefault="009B3510" w:rsidP="009B3510">
    <w:pPr>
      <w:rPr>
        <w:rFonts w:ascii="Palatino" w:hAnsi="Palatino"/>
        <w:sz w:val="20"/>
        <w:szCs w:val="20"/>
      </w:rPr>
    </w:pPr>
    <w:r w:rsidRPr="00A33DED">
      <w:rPr>
        <w:rFonts w:ascii="Baskerville" w:hAnsi="Baskerville"/>
        <w:sz w:val="28"/>
      </w:rPr>
      <w:t>Clinical Psychologist</w:t>
    </w:r>
    <w:r>
      <w:rPr>
        <w:rFonts w:ascii="Palatino" w:hAnsi="Palatino"/>
        <w:sz w:val="36"/>
      </w:rPr>
      <w:t xml:space="preserve"> </w:t>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t xml:space="preserve">    </w:t>
    </w:r>
    <w:r w:rsidRPr="00314314">
      <w:rPr>
        <w:rFonts w:ascii="Baskerville" w:hAnsi="Baskerville"/>
        <w:sz w:val="20"/>
        <w:szCs w:val="20"/>
      </w:rPr>
      <w:t>Phone: 907.306.6760</w:t>
    </w:r>
  </w:p>
  <w:p w14:paraId="05E50D8B" w14:textId="77777777" w:rsidR="009B3510" w:rsidRDefault="009B3510" w:rsidP="009B3510">
    <w:pPr>
      <w:pBdr>
        <w:bottom w:val="single" w:sz="8" w:space="1" w:color="auto"/>
      </w:pBdr>
      <w:rPr>
        <w:rFonts w:ascii="Baskerville" w:hAnsi="Baskerville"/>
        <w:sz w:val="20"/>
        <w:szCs w:val="20"/>
      </w:rPr>
    </w:pPr>
    <w:r>
      <w:rPr>
        <w:rFonts w:ascii="Baskerville" w:hAnsi="Baskerville"/>
        <w:sz w:val="20"/>
        <w:szCs w:val="20"/>
      </w:rPr>
      <w:t>10501 E Seven Generations Way, Ste 121</w:t>
    </w:r>
    <w:r>
      <w:rPr>
        <w:rFonts w:ascii="Baskerville" w:hAnsi="Baskerville"/>
        <w:sz w:val="20"/>
        <w:szCs w:val="20"/>
      </w:rPr>
      <w:tab/>
    </w:r>
    <w:r>
      <w:rPr>
        <w:rFonts w:ascii="Baskerville" w:hAnsi="Baskerville"/>
        <w:sz w:val="20"/>
        <w:szCs w:val="20"/>
      </w:rPr>
      <w:tab/>
    </w:r>
    <w:r>
      <w:rPr>
        <w:rFonts w:ascii="Baskerville" w:hAnsi="Baskerville"/>
        <w:sz w:val="20"/>
        <w:szCs w:val="20"/>
      </w:rPr>
      <w:tab/>
    </w:r>
    <w:r>
      <w:rPr>
        <w:rFonts w:ascii="Baskerville" w:hAnsi="Baskerville"/>
        <w:sz w:val="20"/>
        <w:szCs w:val="20"/>
      </w:rPr>
      <w:tab/>
    </w:r>
    <w:r>
      <w:rPr>
        <w:rFonts w:ascii="Baskerville" w:hAnsi="Baskerville"/>
        <w:sz w:val="20"/>
        <w:szCs w:val="20"/>
      </w:rPr>
      <w:tab/>
      <w:t xml:space="preserve"> </w:t>
    </w:r>
    <w:r w:rsidRPr="00314314">
      <w:rPr>
        <w:rFonts w:ascii="Baskerville" w:hAnsi="Baskerville"/>
        <w:sz w:val="20"/>
        <w:szCs w:val="20"/>
      </w:rPr>
      <w:t>Email: amymozolik@</w:t>
    </w:r>
    <w:r>
      <w:rPr>
        <w:rFonts w:ascii="Baskerville" w:hAnsi="Baskerville"/>
        <w:sz w:val="20"/>
        <w:szCs w:val="20"/>
      </w:rPr>
      <w:t>hushmail</w:t>
    </w:r>
    <w:r w:rsidRPr="00314314">
      <w:rPr>
        <w:rFonts w:ascii="Baskerville" w:hAnsi="Baskerville"/>
        <w:sz w:val="20"/>
        <w:szCs w:val="20"/>
      </w:rPr>
      <w:t>.com</w:t>
    </w:r>
  </w:p>
  <w:p w14:paraId="3F4548FD" w14:textId="77777777" w:rsidR="009B3510" w:rsidRDefault="009B3510" w:rsidP="009B3510">
    <w:pPr>
      <w:pBdr>
        <w:bottom w:val="single" w:sz="8" w:space="1" w:color="auto"/>
      </w:pBdr>
      <w:rPr>
        <w:rFonts w:ascii="Palatino" w:hAnsi="Palatino"/>
        <w:sz w:val="20"/>
        <w:szCs w:val="20"/>
      </w:rPr>
    </w:pPr>
    <w:r>
      <w:rPr>
        <w:rFonts w:ascii="Baskerville" w:hAnsi="Baskerville"/>
        <w:sz w:val="20"/>
        <w:szCs w:val="20"/>
      </w:rPr>
      <w:t xml:space="preserve">Tucson, AZ  85747 </w:t>
    </w:r>
    <w:r>
      <w:rPr>
        <w:rFonts w:ascii="Baskerville" w:hAnsi="Baskerville"/>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xml:space="preserve">             </w:t>
    </w:r>
    <w:r>
      <w:rPr>
        <w:rFonts w:ascii="Palatino" w:hAnsi="Palatino"/>
        <w:sz w:val="20"/>
        <w:szCs w:val="20"/>
      </w:rPr>
      <w:tab/>
      <w:t xml:space="preserve">        </w:t>
    </w:r>
    <w:r>
      <w:rPr>
        <w:rFonts w:ascii="Baskerville" w:hAnsi="Baskerville"/>
        <w:sz w:val="20"/>
        <w:szCs w:val="20"/>
      </w:rPr>
      <w:t>Fax: 844.513.</w:t>
    </w:r>
    <w:r w:rsidRPr="00314314">
      <w:rPr>
        <w:rFonts w:ascii="Baskerville" w:hAnsi="Baskerville"/>
        <w:sz w:val="20"/>
        <w:szCs w:val="20"/>
      </w:rPr>
      <w:t>4092</w:t>
    </w:r>
  </w:p>
  <w:p w14:paraId="600DF44A" w14:textId="77777777" w:rsidR="009B3510" w:rsidRPr="00314314" w:rsidRDefault="009B3510" w:rsidP="009B3510">
    <w:pPr>
      <w:pBdr>
        <w:bottom w:val="single" w:sz="8" w:space="1" w:color="auto"/>
      </w:pBdr>
      <w:rPr>
        <w:rFonts w:ascii="Baskerville" w:hAnsi="Baskerville"/>
        <w:sz w:val="20"/>
        <w:szCs w:val="20"/>
      </w:rPr>
    </w:pPr>
    <w:hyperlink r:id="rId1" w:history="1">
      <w:r w:rsidRPr="00953049">
        <w:rPr>
          <w:rStyle w:val="Hyperlink"/>
          <w:rFonts w:ascii="Baskerville" w:hAnsi="Baskerville"/>
          <w:sz w:val="20"/>
          <w:szCs w:val="20"/>
        </w:rPr>
        <w:t>www.evergreenmentalhealthak.com</w:t>
      </w:r>
    </w:hyperlink>
    <w:r>
      <w:rPr>
        <w:rFonts w:ascii="Baskerville" w:hAnsi="Baskerville"/>
        <w:sz w:val="20"/>
        <w:szCs w:val="20"/>
      </w:rPr>
      <w:tab/>
      <w:t xml:space="preserve">              </w:t>
    </w:r>
  </w:p>
  <w:p w14:paraId="1261A7AF" w14:textId="77777777" w:rsidR="009B3510" w:rsidRDefault="009B3510" w:rsidP="009B3510">
    <w:pPr>
      <w:pStyle w:val="Header"/>
    </w:pPr>
  </w:p>
  <w:p w14:paraId="006B581C" w14:textId="77777777" w:rsidR="00F62DD2" w:rsidRPr="009B3510" w:rsidRDefault="00F62DD2" w:rsidP="009B3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548E"/>
    <w:rsid w:val="00017559"/>
    <w:rsid w:val="00062956"/>
    <w:rsid w:val="000B6C61"/>
    <w:rsid w:val="00101867"/>
    <w:rsid w:val="00125425"/>
    <w:rsid w:val="001268DE"/>
    <w:rsid w:val="00131BFC"/>
    <w:rsid w:val="00135EF1"/>
    <w:rsid w:val="001437E4"/>
    <w:rsid w:val="001A12B4"/>
    <w:rsid w:val="001B5B80"/>
    <w:rsid w:val="001F555B"/>
    <w:rsid w:val="0022451F"/>
    <w:rsid w:val="002423B7"/>
    <w:rsid w:val="00263791"/>
    <w:rsid w:val="002727CE"/>
    <w:rsid w:val="003659CA"/>
    <w:rsid w:val="003A1B90"/>
    <w:rsid w:val="003B54E7"/>
    <w:rsid w:val="003F37A6"/>
    <w:rsid w:val="004011B0"/>
    <w:rsid w:val="0043779C"/>
    <w:rsid w:val="00444081"/>
    <w:rsid w:val="00451266"/>
    <w:rsid w:val="00454F9E"/>
    <w:rsid w:val="0045620A"/>
    <w:rsid w:val="00494866"/>
    <w:rsid w:val="004C13AE"/>
    <w:rsid w:val="004D64CF"/>
    <w:rsid w:val="004E6141"/>
    <w:rsid w:val="005441DA"/>
    <w:rsid w:val="0057739B"/>
    <w:rsid w:val="005C0027"/>
    <w:rsid w:val="005F5C16"/>
    <w:rsid w:val="0060426E"/>
    <w:rsid w:val="00634FB0"/>
    <w:rsid w:val="00636136"/>
    <w:rsid w:val="00644291"/>
    <w:rsid w:val="00671E6C"/>
    <w:rsid w:val="00676E3C"/>
    <w:rsid w:val="006830FD"/>
    <w:rsid w:val="006852BC"/>
    <w:rsid w:val="0071559D"/>
    <w:rsid w:val="007821E8"/>
    <w:rsid w:val="00824C1D"/>
    <w:rsid w:val="00841225"/>
    <w:rsid w:val="008434CF"/>
    <w:rsid w:val="00851B8B"/>
    <w:rsid w:val="008B15A6"/>
    <w:rsid w:val="008C6A56"/>
    <w:rsid w:val="00911D84"/>
    <w:rsid w:val="00974282"/>
    <w:rsid w:val="0097477B"/>
    <w:rsid w:val="00977BCC"/>
    <w:rsid w:val="0099301C"/>
    <w:rsid w:val="009B3510"/>
    <w:rsid w:val="009E166C"/>
    <w:rsid w:val="00A242BA"/>
    <w:rsid w:val="00A40E9D"/>
    <w:rsid w:val="00B00AEA"/>
    <w:rsid w:val="00B06F58"/>
    <w:rsid w:val="00B3677C"/>
    <w:rsid w:val="00B65705"/>
    <w:rsid w:val="00BA1D51"/>
    <w:rsid w:val="00C2649C"/>
    <w:rsid w:val="00C51FC6"/>
    <w:rsid w:val="00C82A6B"/>
    <w:rsid w:val="00CD058D"/>
    <w:rsid w:val="00D00565"/>
    <w:rsid w:val="00D1244F"/>
    <w:rsid w:val="00D46B4A"/>
    <w:rsid w:val="00D9132D"/>
    <w:rsid w:val="00D973CF"/>
    <w:rsid w:val="00E50580"/>
    <w:rsid w:val="00E95AF2"/>
    <w:rsid w:val="00EE4D63"/>
    <w:rsid w:val="00F055B5"/>
    <w:rsid w:val="00F538AB"/>
    <w:rsid w:val="00F62DD2"/>
    <w:rsid w:val="00F834B0"/>
    <w:rsid w:val="00FC4FD2"/>
    <w:rsid w:val="00FD0A7E"/>
    <w:rsid w:val="00FD54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496B3"/>
  <w15:docId w15:val="{AAEACD12-937E-4CB0-94A1-8EBFBBD1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FC6"/>
    <w:pPr>
      <w:spacing w:before="100" w:beforeAutospacing="1" w:after="100" w:afterAutospacing="1"/>
    </w:pPr>
  </w:style>
  <w:style w:type="paragraph" w:styleId="Header">
    <w:name w:val="header"/>
    <w:basedOn w:val="Normal"/>
    <w:link w:val="HeaderChar"/>
    <w:uiPriority w:val="99"/>
    <w:unhideWhenUsed/>
    <w:rsid w:val="00F538A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538AB"/>
  </w:style>
  <w:style w:type="paragraph" w:styleId="Footer">
    <w:name w:val="footer"/>
    <w:basedOn w:val="Normal"/>
    <w:link w:val="FooterChar"/>
    <w:uiPriority w:val="99"/>
    <w:unhideWhenUsed/>
    <w:rsid w:val="00F538AB"/>
    <w:pPr>
      <w:tabs>
        <w:tab w:val="center" w:pos="4680"/>
        <w:tab w:val="right" w:pos="9360"/>
      </w:tabs>
    </w:pPr>
  </w:style>
  <w:style w:type="character" w:customStyle="1" w:styleId="FooterChar">
    <w:name w:val="Footer Char"/>
    <w:basedOn w:val="DefaultParagraphFont"/>
    <w:link w:val="Footer"/>
    <w:uiPriority w:val="99"/>
    <w:rsid w:val="00F538AB"/>
  </w:style>
  <w:style w:type="paragraph" w:styleId="BalloonText">
    <w:name w:val="Balloon Text"/>
    <w:basedOn w:val="Normal"/>
    <w:link w:val="BalloonTextChar"/>
    <w:uiPriority w:val="99"/>
    <w:semiHidden/>
    <w:unhideWhenUsed/>
    <w:rsid w:val="00F538AB"/>
    <w:rPr>
      <w:rFonts w:ascii="Tahoma" w:hAnsi="Tahoma" w:cs="Tahoma"/>
      <w:sz w:val="16"/>
      <w:szCs w:val="16"/>
    </w:rPr>
  </w:style>
  <w:style w:type="character" w:customStyle="1" w:styleId="BalloonTextChar">
    <w:name w:val="Balloon Text Char"/>
    <w:basedOn w:val="DefaultParagraphFont"/>
    <w:link w:val="BalloonText"/>
    <w:uiPriority w:val="99"/>
    <w:semiHidden/>
    <w:rsid w:val="00F538AB"/>
    <w:rPr>
      <w:rFonts w:ascii="Tahoma" w:hAnsi="Tahoma" w:cs="Tahoma"/>
      <w:sz w:val="16"/>
      <w:szCs w:val="16"/>
    </w:rPr>
  </w:style>
  <w:style w:type="character" w:styleId="Hyperlink">
    <w:name w:val="Hyperlink"/>
    <w:basedOn w:val="DefaultParagraphFont"/>
    <w:uiPriority w:val="99"/>
    <w:unhideWhenUsed/>
    <w:rsid w:val="00B65705"/>
    <w:rPr>
      <w:color w:val="0000FF" w:themeColor="hyperlink"/>
      <w:u w:val="single"/>
    </w:rPr>
  </w:style>
  <w:style w:type="paragraph" w:styleId="NoSpacing">
    <w:name w:val="No Spacing"/>
    <w:uiPriority w:val="1"/>
    <w:qFormat/>
    <w:rsid w:val="00BA1D51"/>
    <w:pPr>
      <w:spacing w:after="0" w:line="240" w:lineRule="auto"/>
    </w:pPr>
  </w:style>
  <w:style w:type="character" w:styleId="FollowedHyperlink">
    <w:name w:val="FollowedHyperlink"/>
    <w:basedOn w:val="DefaultParagraphFont"/>
    <w:uiPriority w:val="99"/>
    <w:semiHidden/>
    <w:unhideWhenUsed/>
    <w:rsid w:val="008412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30826">
      <w:bodyDiv w:val="1"/>
      <w:marLeft w:val="0"/>
      <w:marRight w:val="0"/>
      <w:marTop w:val="0"/>
      <w:marBottom w:val="0"/>
      <w:divBdr>
        <w:top w:val="none" w:sz="0" w:space="0" w:color="auto"/>
        <w:left w:val="none" w:sz="0" w:space="0" w:color="auto"/>
        <w:bottom w:val="none" w:sz="0" w:space="0" w:color="auto"/>
        <w:right w:val="none" w:sz="0" w:space="0" w:color="auto"/>
      </w:divBdr>
      <w:divsChild>
        <w:div w:id="233324843">
          <w:marLeft w:val="0"/>
          <w:marRight w:val="0"/>
          <w:marTop w:val="0"/>
          <w:marBottom w:val="0"/>
          <w:divBdr>
            <w:top w:val="none" w:sz="0" w:space="0" w:color="auto"/>
            <w:left w:val="none" w:sz="0" w:space="0" w:color="auto"/>
            <w:bottom w:val="none" w:sz="0" w:space="0" w:color="auto"/>
            <w:right w:val="none" w:sz="0" w:space="0" w:color="auto"/>
          </w:divBdr>
        </w:div>
      </w:divsChild>
    </w:div>
    <w:div w:id="18881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vergreenmentalhealtha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evergreenmentalhealth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1144 East End Road, Suit Homer Alaska 99603 P/F (907) 235-5184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Changing Tides Child &amp; Family Enrichment Center Kimber Evensen, LCSW, BCD, Clinical Director ww.kimberevensen.org 1144 East End Road, Suit Homer Alaska 99603 P/F (907) 235-5184</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Tides Child &amp; Family Enrichment Center Kimber Evensen, LCSW, BCD, Clinical Director ww.kimberevensen.org 1144 East End Road, Suit Homer Alaska 99603 P/F (907) 235-5184</dc:title>
  <dc:subject/>
  <dc:creator> </dc:creator>
  <cp:keywords/>
  <dc:description/>
  <cp:lastModifiedBy>Amy Mozolik</cp:lastModifiedBy>
  <cp:revision>15</cp:revision>
  <cp:lastPrinted>2008-01-02T23:08:00Z</cp:lastPrinted>
  <dcterms:created xsi:type="dcterms:W3CDTF">2015-11-28T06:25:00Z</dcterms:created>
  <dcterms:modified xsi:type="dcterms:W3CDTF">2022-02-20T20:23:00Z</dcterms:modified>
</cp:coreProperties>
</file>